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7D6" w:rsidRDefault="003127D6" w:rsidP="00232A2B">
      <w:pPr>
        <w:shd w:val="clear" w:color="auto" w:fill="FFFFFF"/>
        <w:spacing w:after="0" w:line="240" w:lineRule="auto"/>
        <w:rPr>
          <w:rFonts w:ascii="Arial" w:eastAsia="Times New Roman" w:hAnsi="Arial" w:cs="Arial"/>
          <w:b/>
          <w:color w:val="444444"/>
          <w:sz w:val="28"/>
          <w:szCs w:val="28"/>
          <w:lang w:val="de-DE" w:eastAsia="de-AT"/>
        </w:rPr>
      </w:pPr>
      <w:r w:rsidRPr="003127D6">
        <w:rPr>
          <w:rFonts w:ascii="Arial" w:eastAsia="Times New Roman" w:hAnsi="Arial" w:cs="Arial"/>
          <w:b/>
          <w:color w:val="444444"/>
          <w:sz w:val="28"/>
          <w:szCs w:val="28"/>
          <w:lang w:val="de-DE" w:eastAsia="de-AT"/>
        </w:rPr>
        <w:t>Kontaktrecht von Kindern getrennt lebender Eltern</w:t>
      </w:r>
    </w:p>
    <w:p w:rsidR="003127D6" w:rsidRDefault="003127D6" w:rsidP="00232A2B">
      <w:pPr>
        <w:shd w:val="clear" w:color="auto" w:fill="FFFFFF"/>
        <w:spacing w:after="0" w:line="240" w:lineRule="auto"/>
        <w:rPr>
          <w:rFonts w:ascii="Arial" w:eastAsia="Times New Roman" w:hAnsi="Arial" w:cs="Arial"/>
          <w:color w:val="444444"/>
          <w:sz w:val="24"/>
          <w:szCs w:val="24"/>
          <w:lang w:val="de-DE" w:eastAsia="de-AT"/>
        </w:rPr>
      </w:pPr>
      <w:bookmarkStart w:id="0" w:name="_GoBack"/>
      <w:bookmarkEnd w:id="0"/>
      <w:r w:rsidRPr="003127D6">
        <w:rPr>
          <w:rFonts w:ascii="Arial" w:eastAsia="Times New Roman" w:hAnsi="Arial" w:cs="Arial"/>
          <w:color w:val="444444"/>
          <w:sz w:val="24"/>
          <w:szCs w:val="24"/>
          <w:lang w:val="de-DE" w:eastAsia="de-AT"/>
        </w:rPr>
        <w:t xml:space="preserve">geltende Regelung </w:t>
      </w:r>
      <w:r w:rsidRPr="003127D6">
        <w:rPr>
          <w:rFonts w:ascii="Arial" w:eastAsia="Times New Roman" w:hAnsi="Arial" w:cs="Arial"/>
          <w:color w:val="444444"/>
          <w:sz w:val="24"/>
          <w:szCs w:val="24"/>
          <w:lang w:val="de-DE" w:eastAsia="de-AT"/>
        </w:rPr>
        <w:t>während der Covid-19 Maßnahmen</w:t>
      </w:r>
      <w:r>
        <w:rPr>
          <w:rFonts w:ascii="Arial" w:eastAsia="Times New Roman" w:hAnsi="Arial" w:cs="Arial"/>
          <w:color w:val="444444"/>
          <w:sz w:val="24"/>
          <w:szCs w:val="24"/>
          <w:lang w:val="de-DE" w:eastAsia="de-AT"/>
        </w:rPr>
        <w:t xml:space="preserve"> </w:t>
      </w:r>
    </w:p>
    <w:p w:rsidR="003127D6" w:rsidRDefault="003127D6" w:rsidP="003127D6"/>
    <w:p w:rsidR="003127D6" w:rsidRDefault="003127D6" w:rsidP="003127D6">
      <w:r>
        <w:t xml:space="preserve">Quelle: </w:t>
      </w:r>
      <w:hyperlink r:id="rId4" w:history="1">
        <w:r>
          <w:rPr>
            <w:rStyle w:val="Hyperlink"/>
          </w:rPr>
          <w:t>https://www.justiz.gv.at/home/covid-19/haeufige-fragen--corona-und-justiz~7bd.de.html</w:t>
        </w:r>
      </w:hyperlink>
    </w:p>
    <w:p w:rsidR="003127D6" w:rsidRDefault="003127D6" w:rsidP="003127D6">
      <w:r>
        <w:rPr>
          <w:rFonts w:cstheme="minorHAnsi"/>
        </w:rPr>
        <w:t>→</w:t>
      </w:r>
      <w:r>
        <w:t xml:space="preserve">  Zivilverfahren </w:t>
      </w:r>
      <w:r>
        <w:rPr>
          <w:rFonts w:cstheme="minorHAnsi"/>
        </w:rPr>
        <w:t>→</w:t>
      </w:r>
      <w:r>
        <w:t xml:space="preserve"> Frage 5.</w:t>
      </w:r>
    </w:p>
    <w:p w:rsidR="003127D6" w:rsidRPr="003127D6" w:rsidRDefault="003127D6" w:rsidP="00232A2B">
      <w:pPr>
        <w:shd w:val="clear" w:color="auto" w:fill="FFFFFF"/>
        <w:spacing w:after="0" w:line="240" w:lineRule="auto"/>
        <w:rPr>
          <w:rFonts w:ascii="Arial" w:eastAsia="Times New Roman" w:hAnsi="Arial" w:cs="Arial"/>
          <w:b/>
          <w:color w:val="444444"/>
          <w:sz w:val="28"/>
          <w:szCs w:val="28"/>
          <w:lang w:eastAsia="de-AT"/>
        </w:rPr>
      </w:pPr>
    </w:p>
    <w:p w:rsidR="00232A2B" w:rsidRPr="00232A2B" w:rsidRDefault="00232A2B" w:rsidP="00232A2B">
      <w:pPr>
        <w:shd w:val="clear" w:color="auto" w:fill="FFFFFF"/>
        <w:spacing w:after="0" w:line="240" w:lineRule="auto"/>
        <w:rPr>
          <w:rFonts w:ascii="Arial" w:eastAsia="Times New Roman" w:hAnsi="Arial" w:cs="Arial"/>
          <w:b/>
          <w:color w:val="444444"/>
          <w:sz w:val="24"/>
          <w:szCs w:val="24"/>
          <w:lang w:val="de-DE" w:eastAsia="de-AT"/>
        </w:rPr>
      </w:pPr>
      <w:r w:rsidRPr="00232A2B">
        <w:rPr>
          <w:rFonts w:ascii="Arial" w:eastAsia="Times New Roman" w:hAnsi="Arial" w:cs="Arial"/>
          <w:b/>
          <w:color w:val="444444"/>
          <w:sz w:val="24"/>
          <w:szCs w:val="24"/>
          <w:lang w:val="de-DE" w:eastAsia="de-AT"/>
        </w:rPr>
        <w:t>Dürfen Kinder trotz der verordneten Maßnahmen zu einem Elternteil, bei dem sie nicht oder nicht hauptsächlich wohnen, gebracht werden (</w:t>
      </w:r>
      <w:proofErr w:type="spellStart"/>
      <w:r w:rsidRPr="00232A2B">
        <w:rPr>
          <w:rFonts w:ascii="Arial" w:eastAsia="Times New Roman" w:hAnsi="Arial" w:cs="Arial"/>
          <w:b/>
          <w:color w:val="444444"/>
          <w:sz w:val="24"/>
          <w:szCs w:val="24"/>
          <w:lang w:val="de-DE" w:eastAsia="de-AT"/>
        </w:rPr>
        <w:t>zB</w:t>
      </w:r>
      <w:proofErr w:type="spellEnd"/>
      <w:r w:rsidRPr="00232A2B">
        <w:rPr>
          <w:rFonts w:ascii="Arial" w:eastAsia="Times New Roman" w:hAnsi="Arial" w:cs="Arial"/>
          <w:b/>
          <w:color w:val="444444"/>
          <w:sz w:val="24"/>
          <w:szCs w:val="24"/>
          <w:lang w:val="de-DE" w:eastAsia="de-AT"/>
        </w:rPr>
        <w:t xml:space="preserve">. bei Scheidungskindern)? </w:t>
      </w:r>
    </w:p>
    <w:p w:rsidR="00232A2B" w:rsidRPr="00232A2B" w:rsidRDefault="00232A2B" w:rsidP="00232A2B">
      <w:pPr>
        <w:shd w:val="clear" w:color="auto" w:fill="FFFFFF"/>
        <w:spacing w:before="240" w:after="240" w:line="300" w:lineRule="atLeast"/>
        <w:rPr>
          <w:rFonts w:ascii="Arial" w:eastAsia="Times New Roman" w:hAnsi="Arial" w:cs="Arial"/>
          <w:color w:val="444444"/>
          <w:sz w:val="20"/>
          <w:szCs w:val="20"/>
          <w:lang w:val="de-DE" w:eastAsia="de-AT"/>
        </w:rPr>
      </w:pPr>
      <w:r w:rsidRPr="00232A2B">
        <w:rPr>
          <w:rFonts w:ascii="Arial" w:eastAsia="Times New Roman" w:hAnsi="Arial" w:cs="Arial"/>
          <w:color w:val="444444"/>
          <w:sz w:val="20"/>
          <w:szCs w:val="20"/>
          <w:lang w:val="de-DE" w:eastAsia="de-AT"/>
        </w:rPr>
        <w:t xml:space="preserve">Es ist auch unter den aktuellen Maßnahmen zulässig, das Haus zu verlassen, um vorgesehene Kontaktrechte zwischen Eltern und Kindern auszuüben. Die derzeit geltende Verordnung erlaubt die Betretung des öffentlichen Raums für diesen Zweck (siehe dazu </w:t>
      </w:r>
      <w:hyperlink r:id="rId5" w:history="1">
        <w:r w:rsidRPr="00232A2B">
          <w:rPr>
            <w:rFonts w:ascii="Arial" w:eastAsia="Times New Roman" w:hAnsi="Arial" w:cs="Arial"/>
            <w:color w:val="0000FF"/>
            <w:sz w:val="20"/>
            <w:szCs w:val="20"/>
            <w:u w:val="single"/>
            <w:lang w:val="de-DE" w:eastAsia="de-AT"/>
          </w:rPr>
          <w:t>https://www.sozialministerium.at/Informationen-zum-Coronavirus/Coronavirus---Haeufig-gestellte-Fragen.htm</w:t>
        </w:r>
      </w:hyperlink>
      <w:r w:rsidRPr="00232A2B">
        <w:rPr>
          <w:rFonts w:ascii="Arial" w:eastAsia="Times New Roman" w:hAnsi="Arial" w:cs="Arial"/>
          <w:color w:val="444444"/>
          <w:sz w:val="20"/>
          <w:szCs w:val="20"/>
          <w:lang w:val="de-DE" w:eastAsia="de-AT"/>
        </w:rPr>
        <w:t>)</w:t>
      </w:r>
    </w:p>
    <w:p w:rsidR="00232A2B" w:rsidRPr="00232A2B" w:rsidRDefault="00232A2B" w:rsidP="00232A2B">
      <w:pPr>
        <w:shd w:val="clear" w:color="auto" w:fill="FFFFFF"/>
        <w:spacing w:before="240" w:after="240" w:line="300" w:lineRule="atLeast"/>
        <w:rPr>
          <w:rFonts w:ascii="Arial" w:eastAsia="Times New Roman" w:hAnsi="Arial" w:cs="Arial"/>
          <w:color w:val="444444"/>
          <w:sz w:val="20"/>
          <w:szCs w:val="20"/>
          <w:lang w:val="de-DE" w:eastAsia="de-AT"/>
        </w:rPr>
      </w:pPr>
      <w:r w:rsidRPr="00232A2B">
        <w:rPr>
          <w:rFonts w:ascii="Arial" w:eastAsia="Times New Roman" w:hAnsi="Arial" w:cs="Arial"/>
          <w:color w:val="444444"/>
          <w:sz w:val="20"/>
          <w:szCs w:val="20"/>
          <w:lang w:val="de-DE" w:eastAsia="de-AT"/>
        </w:rPr>
        <w:t>Kinder, die schon bisher zur Hälfte in dem einen und zur Hälfte in dem anderen Haushalt lebten, können daher wie gewohnt wechseln. Ebenso sind die üblichen Wochenendkontakte oder stundenweisen Kontakte mit einem Elternteil durch die Verordnung nicht eingeschränkt.</w:t>
      </w:r>
    </w:p>
    <w:p w:rsidR="00232A2B" w:rsidRPr="00232A2B" w:rsidRDefault="00232A2B" w:rsidP="00232A2B">
      <w:pPr>
        <w:shd w:val="clear" w:color="auto" w:fill="FFFFFF"/>
        <w:spacing w:before="240" w:after="240" w:line="300" w:lineRule="atLeast"/>
        <w:rPr>
          <w:rFonts w:ascii="Arial" w:eastAsia="Times New Roman" w:hAnsi="Arial" w:cs="Arial"/>
          <w:color w:val="444444"/>
          <w:sz w:val="20"/>
          <w:szCs w:val="20"/>
          <w:lang w:val="de-DE" w:eastAsia="de-AT"/>
        </w:rPr>
      </w:pPr>
      <w:r w:rsidRPr="00232A2B">
        <w:rPr>
          <w:rFonts w:ascii="Arial" w:eastAsia="Times New Roman" w:hAnsi="Arial" w:cs="Arial"/>
          <w:color w:val="444444"/>
          <w:sz w:val="20"/>
          <w:szCs w:val="20"/>
          <w:lang w:val="de-DE" w:eastAsia="de-AT"/>
        </w:rPr>
        <w:t>Eltern können auch - wie bisher - einvernehmlich andere Besuchsregelungen treffen (im Streitfall müsste das zuständige Pflegschaftsgericht entscheiden).</w:t>
      </w:r>
    </w:p>
    <w:p w:rsidR="00232A2B" w:rsidRPr="00232A2B" w:rsidRDefault="00232A2B" w:rsidP="00232A2B">
      <w:pPr>
        <w:shd w:val="clear" w:color="auto" w:fill="FFFFFF"/>
        <w:spacing w:before="240" w:after="240" w:line="300" w:lineRule="atLeast"/>
        <w:rPr>
          <w:rFonts w:ascii="Arial" w:eastAsia="Times New Roman" w:hAnsi="Arial" w:cs="Arial"/>
          <w:color w:val="444444"/>
          <w:sz w:val="20"/>
          <w:szCs w:val="20"/>
          <w:lang w:val="de-DE" w:eastAsia="de-AT"/>
        </w:rPr>
      </w:pPr>
      <w:r w:rsidRPr="00232A2B">
        <w:rPr>
          <w:rFonts w:ascii="Arial" w:eastAsia="Times New Roman" w:hAnsi="Arial" w:cs="Arial"/>
          <w:color w:val="444444"/>
          <w:sz w:val="20"/>
          <w:szCs w:val="20"/>
          <w:lang w:val="de-DE" w:eastAsia="de-AT"/>
        </w:rPr>
        <w:t>Überlegen Sie gemeinsam, wie vorzugehen ist, wenn in einem Haushalt besonders gefährdete Personen leben (</w:t>
      </w:r>
      <w:proofErr w:type="spellStart"/>
      <w:r w:rsidRPr="00232A2B">
        <w:rPr>
          <w:rFonts w:ascii="Arial" w:eastAsia="Times New Roman" w:hAnsi="Arial" w:cs="Arial"/>
          <w:color w:val="444444"/>
          <w:sz w:val="20"/>
          <w:szCs w:val="20"/>
          <w:lang w:val="de-DE" w:eastAsia="de-AT"/>
        </w:rPr>
        <w:t>zB</w:t>
      </w:r>
      <w:proofErr w:type="spellEnd"/>
      <w:r w:rsidRPr="00232A2B">
        <w:rPr>
          <w:rFonts w:ascii="Arial" w:eastAsia="Times New Roman" w:hAnsi="Arial" w:cs="Arial"/>
          <w:color w:val="444444"/>
          <w:sz w:val="20"/>
          <w:szCs w:val="20"/>
          <w:lang w:val="de-DE" w:eastAsia="de-AT"/>
        </w:rPr>
        <w:t xml:space="preserve"> Großeltern oder Menschen mit Vorerkrankungen). Gehen Sie zum Schutz Ihrer Gesundheit und der Ihrer Kinder gemeinsam mit Hausverstand vor und nehmen Sie die Gefahren ernst. Überlegen Sie gemeinsam, ob Sie zum Schutz von besonders gefährdeten Menschen den Kontakt nicht vorübergehend einschränken und vermehrt auf Telefonate und Videotelefonie umsteigen können.</w:t>
      </w:r>
    </w:p>
    <w:p w:rsidR="00232A2B" w:rsidRPr="00232A2B" w:rsidRDefault="00232A2B" w:rsidP="00232A2B">
      <w:pPr>
        <w:shd w:val="clear" w:color="auto" w:fill="FFFFFF"/>
        <w:spacing w:before="240" w:after="240" w:line="300" w:lineRule="atLeast"/>
        <w:rPr>
          <w:rFonts w:ascii="Arial" w:eastAsia="Times New Roman" w:hAnsi="Arial" w:cs="Arial"/>
          <w:color w:val="444444"/>
          <w:sz w:val="20"/>
          <w:szCs w:val="20"/>
          <w:lang w:val="de-DE" w:eastAsia="de-AT"/>
        </w:rPr>
      </w:pPr>
      <w:r w:rsidRPr="00232A2B">
        <w:rPr>
          <w:rFonts w:ascii="Arial" w:eastAsia="Times New Roman" w:hAnsi="Arial" w:cs="Arial"/>
          <w:color w:val="444444"/>
          <w:sz w:val="20"/>
          <w:szCs w:val="20"/>
          <w:lang w:val="de-DE" w:eastAsia="de-AT"/>
        </w:rPr>
        <w:t>Wir können nur an alle appellieren, die Gefahren ernst zu nehmen und in dieser Krisenzeit eine einvernehmliche Lösung zu finden, die zu der konkreten Situation passt. Helfen Sie mit, diese Krisensituation gemeinsam zu bewältigen.</w:t>
      </w:r>
    </w:p>
    <w:p w:rsidR="00232A2B" w:rsidRPr="00232A2B" w:rsidRDefault="00232A2B" w:rsidP="00232A2B">
      <w:pPr>
        <w:shd w:val="clear" w:color="auto" w:fill="FFFFFF"/>
        <w:spacing w:before="240" w:after="240" w:line="300" w:lineRule="atLeast"/>
        <w:rPr>
          <w:rFonts w:ascii="Arial" w:eastAsia="Times New Roman" w:hAnsi="Arial" w:cs="Arial"/>
          <w:color w:val="444444"/>
          <w:sz w:val="20"/>
          <w:szCs w:val="20"/>
          <w:lang w:val="de-DE" w:eastAsia="de-AT"/>
        </w:rPr>
      </w:pPr>
      <w:r w:rsidRPr="00232A2B">
        <w:rPr>
          <w:rFonts w:ascii="Arial" w:eastAsia="Times New Roman" w:hAnsi="Arial" w:cs="Arial"/>
          <w:color w:val="444444"/>
          <w:sz w:val="20"/>
          <w:szCs w:val="20"/>
          <w:lang w:val="de-DE" w:eastAsia="de-AT"/>
        </w:rPr>
        <w:t xml:space="preserve">Im Fall einer </w:t>
      </w:r>
      <w:proofErr w:type="gramStart"/>
      <w:r w:rsidRPr="00232A2B">
        <w:rPr>
          <w:rFonts w:ascii="Arial" w:eastAsia="Times New Roman" w:hAnsi="Arial" w:cs="Arial"/>
          <w:color w:val="444444"/>
          <w:sz w:val="20"/>
          <w:szCs w:val="20"/>
          <w:lang w:val="de-DE" w:eastAsia="de-AT"/>
        </w:rPr>
        <w:t>behördliche</w:t>
      </w:r>
      <w:proofErr w:type="gramEnd"/>
      <w:r w:rsidRPr="00232A2B">
        <w:rPr>
          <w:rFonts w:ascii="Arial" w:eastAsia="Times New Roman" w:hAnsi="Arial" w:cs="Arial"/>
          <w:color w:val="444444"/>
          <w:sz w:val="20"/>
          <w:szCs w:val="20"/>
          <w:lang w:val="de-DE" w:eastAsia="de-AT"/>
        </w:rPr>
        <w:t xml:space="preserve"> verhängten Quarantäne sind natürlich die behördlichen Auflagen jedenfalls einzuhalten.</w:t>
      </w:r>
    </w:p>
    <w:p w:rsidR="009B37CD" w:rsidRDefault="009B37CD"/>
    <w:sectPr w:rsidR="009B37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2B"/>
    <w:rsid w:val="00232A2B"/>
    <w:rsid w:val="003127D6"/>
    <w:rsid w:val="009B37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F3787-5944-43AE-A542-D8754E00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32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6005">
      <w:bodyDiv w:val="1"/>
      <w:marLeft w:val="0"/>
      <w:marRight w:val="0"/>
      <w:marTop w:val="0"/>
      <w:marBottom w:val="0"/>
      <w:divBdr>
        <w:top w:val="none" w:sz="0" w:space="0" w:color="auto"/>
        <w:left w:val="none" w:sz="0" w:space="0" w:color="auto"/>
        <w:bottom w:val="none" w:sz="0" w:space="0" w:color="auto"/>
        <w:right w:val="none" w:sz="0" w:space="0" w:color="auto"/>
      </w:divBdr>
      <w:divsChild>
        <w:div w:id="1026910983">
          <w:marLeft w:val="0"/>
          <w:marRight w:val="0"/>
          <w:marTop w:val="0"/>
          <w:marBottom w:val="150"/>
          <w:divBdr>
            <w:top w:val="none" w:sz="0" w:space="0" w:color="auto"/>
            <w:left w:val="none" w:sz="0" w:space="0" w:color="auto"/>
            <w:bottom w:val="none" w:sz="0" w:space="0" w:color="auto"/>
            <w:right w:val="none" w:sz="0" w:space="0" w:color="auto"/>
          </w:divBdr>
          <w:divsChild>
            <w:div w:id="1347095161">
              <w:marLeft w:val="0"/>
              <w:marRight w:val="0"/>
              <w:marTop w:val="0"/>
              <w:marBottom w:val="0"/>
              <w:divBdr>
                <w:top w:val="none" w:sz="0" w:space="0" w:color="auto"/>
                <w:left w:val="none" w:sz="0" w:space="0" w:color="auto"/>
                <w:bottom w:val="none" w:sz="0" w:space="0" w:color="auto"/>
                <w:right w:val="none" w:sz="0" w:space="0" w:color="auto"/>
              </w:divBdr>
              <w:divsChild>
                <w:div w:id="495345933">
                  <w:marLeft w:val="0"/>
                  <w:marRight w:val="0"/>
                  <w:marTop w:val="0"/>
                  <w:marBottom w:val="0"/>
                  <w:divBdr>
                    <w:top w:val="none" w:sz="0" w:space="0" w:color="auto"/>
                    <w:left w:val="none" w:sz="0" w:space="0" w:color="auto"/>
                    <w:bottom w:val="none" w:sz="0" w:space="0" w:color="auto"/>
                    <w:right w:val="none" w:sz="0" w:space="0" w:color="auto"/>
                  </w:divBdr>
                  <w:divsChild>
                    <w:div w:id="1075929289">
                      <w:marLeft w:val="0"/>
                      <w:marRight w:val="0"/>
                      <w:marTop w:val="0"/>
                      <w:marBottom w:val="0"/>
                      <w:divBdr>
                        <w:top w:val="none" w:sz="0" w:space="0" w:color="auto"/>
                        <w:left w:val="none" w:sz="0" w:space="0" w:color="auto"/>
                        <w:bottom w:val="none" w:sz="0" w:space="0" w:color="auto"/>
                        <w:right w:val="none" w:sz="0" w:space="0" w:color="auto"/>
                      </w:divBdr>
                      <w:divsChild>
                        <w:div w:id="370226161">
                          <w:marLeft w:val="0"/>
                          <w:marRight w:val="0"/>
                          <w:marTop w:val="0"/>
                          <w:marBottom w:val="0"/>
                          <w:divBdr>
                            <w:top w:val="none" w:sz="0" w:space="0" w:color="auto"/>
                            <w:left w:val="none" w:sz="0" w:space="0" w:color="auto"/>
                            <w:bottom w:val="none" w:sz="0" w:space="0" w:color="auto"/>
                            <w:right w:val="none" w:sz="0" w:space="0" w:color="auto"/>
                          </w:divBdr>
                          <w:divsChild>
                            <w:div w:id="1761680186">
                              <w:marLeft w:val="0"/>
                              <w:marRight w:val="0"/>
                              <w:marTop w:val="0"/>
                              <w:marBottom w:val="0"/>
                              <w:divBdr>
                                <w:top w:val="none" w:sz="0" w:space="0" w:color="auto"/>
                                <w:left w:val="none" w:sz="0" w:space="0" w:color="auto"/>
                                <w:bottom w:val="none" w:sz="0" w:space="0" w:color="auto"/>
                                <w:right w:val="none" w:sz="0" w:space="0" w:color="auto"/>
                              </w:divBdr>
                              <w:divsChild>
                                <w:div w:id="741104225">
                                  <w:marLeft w:val="0"/>
                                  <w:marRight w:val="0"/>
                                  <w:marTop w:val="0"/>
                                  <w:marBottom w:val="0"/>
                                  <w:divBdr>
                                    <w:top w:val="none" w:sz="0" w:space="0" w:color="auto"/>
                                    <w:left w:val="none" w:sz="0" w:space="0" w:color="auto"/>
                                    <w:bottom w:val="none" w:sz="0" w:space="0" w:color="auto"/>
                                    <w:right w:val="none" w:sz="0" w:space="0" w:color="auto"/>
                                  </w:divBdr>
                                  <w:divsChild>
                                    <w:div w:id="1269578527">
                                      <w:marLeft w:val="0"/>
                                      <w:marRight w:val="0"/>
                                      <w:marTop w:val="0"/>
                                      <w:marBottom w:val="150"/>
                                      <w:divBdr>
                                        <w:top w:val="none" w:sz="0" w:space="0" w:color="auto"/>
                                        <w:left w:val="none" w:sz="0" w:space="0" w:color="auto"/>
                                        <w:bottom w:val="none" w:sz="0" w:space="0" w:color="auto"/>
                                        <w:right w:val="none" w:sz="0" w:space="0" w:color="auto"/>
                                      </w:divBdr>
                                      <w:divsChild>
                                        <w:div w:id="939991538">
                                          <w:marLeft w:val="0"/>
                                          <w:marRight w:val="0"/>
                                          <w:marTop w:val="0"/>
                                          <w:marBottom w:val="0"/>
                                          <w:divBdr>
                                            <w:top w:val="none" w:sz="0" w:space="0" w:color="auto"/>
                                            <w:left w:val="none" w:sz="0" w:space="0" w:color="auto"/>
                                            <w:bottom w:val="none" w:sz="0" w:space="0" w:color="auto"/>
                                            <w:right w:val="none" w:sz="0" w:space="0" w:color="auto"/>
                                          </w:divBdr>
                                          <w:divsChild>
                                            <w:div w:id="95028129">
                                              <w:marLeft w:val="0"/>
                                              <w:marRight w:val="0"/>
                                              <w:marTop w:val="0"/>
                                              <w:marBottom w:val="0"/>
                                              <w:divBdr>
                                                <w:top w:val="none" w:sz="0" w:space="0" w:color="auto"/>
                                                <w:left w:val="none" w:sz="0" w:space="0" w:color="auto"/>
                                                <w:bottom w:val="none" w:sz="0" w:space="0" w:color="auto"/>
                                                <w:right w:val="none" w:sz="0" w:space="0" w:color="auto"/>
                                              </w:divBdr>
                                            </w:div>
                                            <w:div w:id="939029247">
                                              <w:marLeft w:val="0"/>
                                              <w:marRight w:val="0"/>
                                              <w:marTop w:val="0"/>
                                              <w:marBottom w:val="0"/>
                                              <w:divBdr>
                                                <w:top w:val="none" w:sz="0" w:space="0" w:color="auto"/>
                                                <w:left w:val="none" w:sz="0" w:space="0" w:color="auto"/>
                                                <w:bottom w:val="none" w:sz="0" w:space="0" w:color="auto"/>
                                                <w:right w:val="none" w:sz="0" w:space="0" w:color="auto"/>
                                              </w:divBdr>
                                              <w:divsChild>
                                                <w:div w:id="1793013345">
                                                  <w:marLeft w:val="0"/>
                                                  <w:marRight w:val="0"/>
                                                  <w:marTop w:val="0"/>
                                                  <w:marBottom w:val="0"/>
                                                  <w:divBdr>
                                                    <w:top w:val="none" w:sz="0" w:space="0" w:color="auto"/>
                                                    <w:left w:val="none" w:sz="0" w:space="0" w:color="auto"/>
                                                    <w:bottom w:val="none" w:sz="0" w:space="0" w:color="auto"/>
                                                    <w:right w:val="none" w:sz="0" w:space="0" w:color="auto"/>
                                                  </w:divBdr>
                                                  <w:divsChild>
                                                    <w:div w:id="11143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zialministerium.at/Informationen-zum-Coronavirus/Coronavirus---Haeufig-gestellte-Fragen.htm" TargetMode="External"/><Relationship Id="rId4" Type="http://schemas.openxmlformats.org/officeDocument/2006/relationships/hyperlink" Target="https://www.justiz.gv.at/home/covid-19/haeufige-fragen--corona-und-justiz~7bd.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1898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Birklhuber</dc:creator>
  <cp:keywords/>
  <dc:description/>
  <cp:lastModifiedBy>Bernd Birklhuber</cp:lastModifiedBy>
  <cp:revision>2</cp:revision>
  <dcterms:created xsi:type="dcterms:W3CDTF">2020-03-25T13:39:00Z</dcterms:created>
  <dcterms:modified xsi:type="dcterms:W3CDTF">2020-03-25T14:03:00Z</dcterms:modified>
</cp:coreProperties>
</file>